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20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2"/>
        <w:gridCol w:w="7262"/>
        <w:gridCol w:w="30"/>
      </w:tblGrid>
      <w:tr w:rsidR="00B65710" w:rsidRPr="008D2045" w:rsidTr="008D2045">
        <w:trPr>
          <w:trHeight w:val="2761"/>
          <w:jc w:val="right"/>
        </w:trPr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8D2045" w:rsidRDefault="00B65710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521E" w:rsidRPr="008D2045" w:rsidRDefault="006D521E" w:rsidP="006D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6D521E" w:rsidRPr="008D2045" w:rsidRDefault="006D521E" w:rsidP="006D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«Фізичні явища в каналах витоку інформації»</w:t>
            </w:r>
          </w:p>
          <w:p w:rsidR="006D521E" w:rsidRPr="008D2045" w:rsidRDefault="006D521E" w:rsidP="006D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65710" w:rsidRPr="008D2045" w:rsidRDefault="006D521E" w:rsidP="006D521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Спеціальність: 125 </w:t>
            </w: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</w:p>
          <w:p w:rsidR="008D2045" w:rsidRPr="008D2045" w:rsidRDefault="008D2045" w:rsidP="006D521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знань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12 «</w:t>
            </w: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технології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710" w:rsidRPr="008D2045" w:rsidRDefault="00B65710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C0E4D" w:rsidP="0030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Навчальна дисципліна вибіркового компонента фахового переліку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F7602F" w:rsidP="00F7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F7602F" w:rsidP="00F7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D2045" w:rsidTr="00D41AD8">
        <w:trPr>
          <w:trHeight w:hRule="exact" w:val="90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 дисципліни, кредити ЄКТС/загальна кількість годин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3061EE" w:rsidP="00CF0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CF09D2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/ </w:t>
            </w:r>
            <w:r w:rsidR="00CF09D2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BE0DC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8D2045" w:rsidTr="009645E3">
        <w:trPr>
          <w:trHeight w:hRule="exact" w:val="2025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Що буде вивчатися (предмет </w:t>
            </w:r>
            <w:r w:rsidR="000D6EB3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</w:t>
            </w: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ння)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5BD" w:rsidRPr="008D2045" w:rsidRDefault="007000E7" w:rsidP="009645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технічні канали витоку інформації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обмеженим доступом, що озвучується та обробляється технічними засобами на об’єктах інформаційної діяльності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поняття в області електродинаміки, оптики та акустики. </w:t>
            </w:r>
            <w:r w:rsidR="00A5593A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теорії ел</w:t>
            </w:r>
            <w:r w:rsidR="00F61EA3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5593A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ктромагнітних та акустичних полів і хвиль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30ED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508F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теорі</w:t>
            </w:r>
            <w:r w:rsidR="0043310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5F508F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поширення 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електромагнітних та </w:t>
            </w:r>
            <w:r w:rsidR="005F508F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акустичних хвиль </w:t>
            </w:r>
            <w:r w:rsidR="00430B5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необмеженому просторі </w:t>
            </w:r>
            <w:r w:rsidR="0043310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приміщеннях 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F508F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аналізу </w:t>
            </w:r>
            <w:r w:rsidR="00180A48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фізичних явищ та процесів в технічних каналах витоку інформації з обмеженим доступом</w:t>
            </w:r>
            <w:r w:rsidR="005F508F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8D2045" w:rsidTr="004D55F3">
        <w:trPr>
          <w:trHeight w:hRule="exact" w:val="1903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Чому це цікаво/</w:t>
            </w:r>
            <w:r w:rsidR="000D6EB3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вивчати (мета)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101190" w:rsidP="0096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викладання дисципліни є </w:t>
            </w:r>
            <w:r w:rsidR="000250D5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студентів з фізичними явищами, що мають місце в каналах витоку інформації з обмеженим доступом, що озвучується та обробляється засобами електронно-обчислювальної техніки інформаційних (автоматизованих), телекомунікаційних або інформаційно-телекомунікаційних систем та/або іншими технічними засобами на об’єктах інформаційної діяльності, та становлення фахівців </w:t>
            </w:r>
            <w:r w:rsidR="004D55F3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області технічного захисту інформації</w:t>
            </w:r>
            <w:r w:rsidR="00A54069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8D2045" w:rsidTr="00D41AD8">
        <w:trPr>
          <w:trHeight w:hRule="exact" w:val="3515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2346EE" w:rsidRPr="008D2045" w:rsidRDefault="002346EE" w:rsidP="009645E3">
            <w:pPr>
              <w:spacing w:after="0" w:line="240" w:lineRule="auto"/>
              <w:ind w:left="-19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</w:t>
            </w:r>
            <w:r w:rsidRPr="008D204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результаті 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даної навчальної дисципліни студент набуває таких знань та вмінь</w:t>
            </w:r>
            <w:r w:rsidR="001E2AD0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722B4" w:rsidRPr="008D2045" w:rsidRDefault="00E368D7" w:rsidP="00206459">
            <w:pPr>
              <w:pStyle w:val="24"/>
              <w:tabs>
                <w:tab w:val="left" w:pos="784"/>
                <w:tab w:val="left" w:pos="851"/>
              </w:tabs>
              <w:ind w:left="-191" w:firstLine="0"/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</w:pPr>
            <w:r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- знання основних технічних каналів витоку інформації, що озвучується та обробляється технічними засобами, а також витоку візуальної інформації;  </w:t>
            </w:r>
            <w:r w:rsidR="004A4344"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фізичних процесів та явищ в </w:t>
            </w:r>
            <w:r w:rsidR="00500769"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різних </w:t>
            </w:r>
            <w:r w:rsidR="004A4344"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каналах технічного витоку інформації; </w:t>
            </w:r>
            <w:r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основ теорій випромінювання та поширення </w:t>
            </w:r>
            <w:r w:rsidR="00500769"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>акустичних та електромагнітних</w:t>
            </w:r>
            <w:r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 xml:space="preserve"> хвиль у необмеженому просторі і приміщенні; </w:t>
            </w:r>
          </w:p>
          <w:p w:rsidR="00E368D7" w:rsidRPr="008D2045" w:rsidRDefault="00E368D7" w:rsidP="00206459">
            <w:pPr>
              <w:pStyle w:val="24"/>
              <w:tabs>
                <w:tab w:val="left" w:pos="784"/>
                <w:tab w:val="left" w:pos="851"/>
              </w:tabs>
              <w:ind w:left="-191" w:firstLine="0"/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</w:pPr>
            <w:r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>- вміння визначати можливі технічні канали витоку інформації, що озвучується та обробляється технічними засобами; визначати джерела та носії небезпечних акустичних і електромагнітних хвиль та сигналів; визначати шляхи поширення акустичних і електромагнітних хвиль та сигналів в каналах витоку інформації, що озвучується та обробляється технічними засобами, від їх джерел до засобів технічної розвідки.</w:t>
            </w:r>
          </w:p>
          <w:p w:rsidR="002346EE" w:rsidRPr="008D2045" w:rsidRDefault="002346EE" w:rsidP="00234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D2045" w:rsidTr="00D41AD8">
        <w:trPr>
          <w:trHeight w:hRule="exact" w:val="3969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2913" w:rsidRPr="008D2045" w:rsidRDefault="00E72913" w:rsidP="009645E3">
            <w:pPr>
              <w:pStyle w:val="21"/>
              <w:tabs>
                <w:tab w:val="left" w:pos="784"/>
                <w:tab w:val="left" w:pos="851"/>
              </w:tabs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8D2045">
              <w:rPr>
                <w:color w:val="000000"/>
                <w:sz w:val="24"/>
                <w:szCs w:val="24"/>
                <w:lang w:val="uk-UA"/>
              </w:rPr>
              <w:t>У результаті вивчення даної навчальної дисципліни студент набу</w:t>
            </w:r>
            <w:r w:rsidR="00940AC2" w:rsidRPr="008D2045">
              <w:rPr>
                <w:color w:val="000000"/>
                <w:sz w:val="24"/>
                <w:szCs w:val="24"/>
                <w:lang w:val="uk-UA"/>
              </w:rPr>
              <w:t>ває</w:t>
            </w:r>
            <w:r w:rsidRPr="008D2045">
              <w:rPr>
                <w:color w:val="000000"/>
                <w:sz w:val="24"/>
                <w:szCs w:val="24"/>
                <w:lang w:val="uk-UA"/>
              </w:rPr>
              <w:t xml:space="preserve"> такі </w:t>
            </w:r>
            <w:r w:rsidRPr="008D2045">
              <w:rPr>
                <w:b/>
                <w:color w:val="000000"/>
                <w:sz w:val="24"/>
                <w:szCs w:val="24"/>
                <w:lang w:val="uk-UA"/>
              </w:rPr>
              <w:t>компетентності</w:t>
            </w:r>
            <w:r w:rsidRPr="008D2045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B84C10" w:rsidRPr="008D2045" w:rsidRDefault="00AC0CAB" w:rsidP="009645E3">
            <w:pPr>
              <w:pStyle w:val="21"/>
              <w:tabs>
                <w:tab w:val="left" w:pos="784"/>
                <w:tab w:val="left" w:pos="851"/>
              </w:tabs>
              <w:ind w:firstLine="270"/>
              <w:rPr>
                <w:color w:val="000000"/>
                <w:sz w:val="24"/>
                <w:szCs w:val="24"/>
                <w:lang w:val="uk-UA"/>
              </w:rPr>
            </w:pPr>
            <w:r w:rsidRPr="008D2045">
              <w:rPr>
                <w:color w:val="000000"/>
                <w:sz w:val="24"/>
                <w:szCs w:val="24"/>
                <w:lang w:val="uk-UA"/>
              </w:rPr>
              <w:t xml:space="preserve">- здатність застосовувати теоретичні та практичні навички з визначення загроз інформації 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 xml:space="preserve">для проведення аналізу, </w:t>
            </w:r>
            <w:r w:rsidR="00E72913" w:rsidRPr="008D2045">
              <w:rPr>
                <w:color w:val="000000"/>
                <w:sz w:val="24"/>
                <w:szCs w:val="24"/>
                <w:lang w:val="uk-UA"/>
              </w:rPr>
              <w:t>виявл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 xml:space="preserve">ення </w:t>
            </w:r>
            <w:r w:rsidR="00E72913" w:rsidRPr="008D2045">
              <w:rPr>
                <w:color w:val="000000"/>
                <w:sz w:val="24"/>
                <w:szCs w:val="24"/>
                <w:lang w:val="uk-UA"/>
              </w:rPr>
              <w:t>та оцінюва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>ння</w:t>
            </w:r>
            <w:r w:rsidR="00E72913" w:rsidRPr="008D2045">
              <w:rPr>
                <w:color w:val="000000"/>
                <w:sz w:val="24"/>
                <w:szCs w:val="24"/>
                <w:lang w:val="uk-UA"/>
              </w:rPr>
              <w:t xml:space="preserve"> можлив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>их</w:t>
            </w:r>
            <w:r w:rsidR="00E72913" w:rsidRPr="008D2045">
              <w:rPr>
                <w:color w:val="000000"/>
                <w:sz w:val="24"/>
                <w:szCs w:val="24"/>
                <w:lang w:val="uk-UA"/>
              </w:rPr>
              <w:t xml:space="preserve"> загроз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 xml:space="preserve"> для </w:t>
            </w:r>
            <w:r w:rsidR="00B84C10" w:rsidRPr="008D2045">
              <w:rPr>
                <w:color w:val="000000"/>
                <w:sz w:val="24"/>
                <w:szCs w:val="24"/>
                <w:lang w:val="uk-UA"/>
              </w:rPr>
              <w:t>інформації з обмеженим доступом</w:t>
            </w:r>
            <w:r w:rsidRPr="008D2045">
              <w:rPr>
                <w:color w:val="000000"/>
                <w:sz w:val="24"/>
                <w:szCs w:val="24"/>
                <w:lang w:val="uk-UA"/>
              </w:rPr>
              <w:t>, що озвучується та обробляється засобами електронно-обчислювальної техніки інформаційних (автоматизованих), телекомунікаційних або інформаційно-телекомунікаційних систем та/або іншими технічними засобами на об’єктах інформаційної діяльності</w:t>
            </w:r>
            <w:r w:rsidR="00B84C10" w:rsidRPr="008D2045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E72913" w:rsidRPr="008D2045" w:rsidRDefault="00E72913" w:rsidP="009645E3">
            <w:pPr>
              <w:pStyle w:val="21"/>
              <w:tabs>
                <w:tab w:val="left" w:pos="784"/>
                <w:tab w:val="left" w:pos="851"/>
              </w:tabs>
              <w:ind w:firstLine="270"/>
              <w:rPr>
                <w:color w:val="000000"/>
                <w:sz w:val="24"/>
                <w:szCs w:val="24"/>
                <w:lang w:val="uk-UA"/>
              </w:rPr>
            </w:pPr>
            <w:r w:rsidRPr="008D2045">
              <w:rPr>
                <w:color w:val="000000"/>
                <w:sz w:val="24"/>
                <w:szCs w:val="24"/>
                <w:lang w:val="uk-UA"/>
              </w:rPr>
              <w:t xml:space="preserve"> - здатність виявляти та блокувати 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 xml:space="preserve">шляхи несанкціонованого доступу до інформації </w:t>
            </w:r>
            <w:r w:rsidR="00DE52FA" w:rsidRPr="008D2045">
              <w:rPr>
                <w:color w:val="000000"/>
                <w:sz w:val="24"/>
                <w:szCs w:val="24"/>
                <w:lang w:val="uk-UA"/>
              </w:rPr>
              <w:t xml:space="preserve">з обмеженим доступом </w:t>
            </w:r>
            <w:r w:rsidR="00294579" w:rsidRPr="008D2045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="00B84C10" w:rsidRPr="008D2045">
              <w:rPr>
                <w:color w:val="000000"/>
                <w:sz w:val="24"/>
                <w:szCs w:val="24"/>
                <w:lang w:val="uk-UA"/>
              </w:rPr>
              <w:t xml:space="preserve">технічні </w:t>
            </w:r>
            <w:r w:rsidRPr="008D2045">
              <w:rPr>
                <w:color w:val="000000"/>
                <w:sz w:val="24"/>
                <w:szCs w:val="24"/>
                <w:lang w:val="uk-UA"/>
              </w:rPr>
              <w:t xml:space="preserve">канали витоку інформації, </w:t>
            </w:r>
            <w:r w:rsidR="00DE52FA" w:rsidRPr="008D2045">
              <w:rPr>
                <w:color w:val="000000"/>
                <w:sz w:val="24"/>
                <w:szCs w:val="24"/>
                <w:lang w:val="uk-UA"/>
              </w:rPr>
              <w:t>що озвучується та обробляється технічними засобами, а також канали витоку візуальної інформації;</w:t>
            </w:r>
          </w:p>
          <w:p w:rsidR="00E72913" w:rsidRPr="008D2045" w:rsidRDefault="00332935" w:rsidP="009645E3">
            <w:pPr>
              <w:pStyle w:val="21"/>
              <w:tabs>
                <w:tab w:val="left" w:pos="784"/>
                <w:tab w:val="left" w:pos="851"/>
              </w:tabs>
              <w:spacing w:after="240"/>
              <w:ind w:firstLine="270"/>
              <w:rPr>
                <w:sz w:val="24"/>
                <w:szCs w:val="24"/>
                <w:lang w:val="uk-UA"/>
              </w:rPr>
            </w:pPr>
            <w:r w:rsidRPr="008D2045">
              <w:rPr>
                <w:color w:val="000000"/>
                <w:sz w:val="24"/>
                <w:szCs w:val="24"/>
                <w:lang w:val="uk-UA"/>
              </w:rPr>
              <w:t xml:space="preserve">- здатність </w:t>
            </w:r>
            <w:r w:rsidRPr="008D2045">
              <w:rPr>
                <w:rFonts w:eastAsia="Arial Unicode MS"/>
                <w:color w:val="000000"/>
                <w:sz w:val="24"/>
                <w:szCs w:val="24"/>
                <w:bdr w:val="nil"/>
                <w:lang w:val="uk-UA"/>
              </w:rPr>
              <w:t>визначати джерела та носії небезпечних акустичних і електромагнітних хвиль та сигналів.</w:t>
            </w:r>
          </w:p>
        </w:tc>
      </w:tr>
      <w:tr w:rsidR="00FF5049" w:rsidRPr="008D2045" w:rsidTr="00D41AD8">
        <w:trPr>
          <w:trHeight w:hRule="exact" w:val="6406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Навчальна логістика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C8E" w:rsidRPr="008D2045" w:rsidRDefault="00B34770" w:rsidP="00A26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 дисципліни: </w:t>
            </w:r>
            <w:r w:rsidR="002E363A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Основні </w:t>
            </w:r>
            <w:r w:rsidR="00CC3C8E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технічні канали витоку інформації з обмеженим доступом, що озвучується. Фізичні процеси та явища в різних технічних каналах витоку інформації, що озвучується. Основи теорій випромінювання та поширення акустичних хвиль у необмеженому просторі і приміщенні. Основні технічні канали витоку інформації з обмеженим доступом, що обробляється засобами електронно-обчислювальної техніки інформаційних (автоматизованих), телекомунікаційних або інформаційно-телекомунікаційних систем та/або іншими технічними засобами. Фізичні процеси та явища в різних технічних каналах витоку інформації, що обробляється технічними засобами. Основи теорій випромінювання та поширення електромагнітних хвиль у необмеженому просторі</w:t>
            </w:r>
            <w:r w:rsidR="00CC3C8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C3C8E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технічні канали витоку візуальної інформації.</w:t>
            </w:r>
          </w:p>
          <w:p w:rsidR="005D2399" w:rsidRPr="008D2045" w:rsidRDefault="00B34770" w:rsidP="00A26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="003C455F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аудиторні</w:t>
            </w:r>
            <w:r w:rsidR="003C455F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3C455F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(лекції, лабораторні заняття), самостійна робота студента.</w:t>
            </w:r>
          </w:p>
          <w:p w:rsidR="001D73F1" w:rsidRPr="008D2045" w:rsidRDefault="00B34770" w:rsidP="00A26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="00A00CD6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 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процесі проведення лекційних занять використовуються мультимедійні презентації. У процесі проведення лабораторних занять відбувається робота в групах. Під час виконання лабораторної роботи студенти збирають розроблені при підготовці до неї моделі, </w:t>
            </w:r>
            <w:r w:rsidR="00286123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використовують 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програми для </w:t>
            </w:r>
            <w:r w:rsidR="00286123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досліджень у відповідності з планом модельного експерименту і фіксують потрібні результати.</w:t>
            </w:r>
            <w:r w:rsidR="00716D9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Використання технології дистанційного навчання реалізуються </w:t>
            </w:r>
            <w:r w:rsidR="00E0069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шляхом проведення </w:t>
            </w:r>
            <w:r w:rsidR="00EC706E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лекцій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конференцій,  лабораторних робіт та інших форм навчальних занять</w:t>
            </w:r>
            <w:r w:rsidR="00E0069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із застосуванням комп'ютерної техніки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засобів телекомунікацій </w:t>
            </w:r>
            <w:r w:rsidR="00E0069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в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еб-технологій.</w:t>
            </w:r>
          </w:p>
          <w:p w:rsidR="00FF5049" w:rsidRPr="008D2045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="002B26A9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  <w:r w:rsidR="001D73F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заочна</w:t>
            </w:r>
            <w:r w:rsidR="00716D9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FF5049" w:rsidRPr="008D2045" w:rsidTr="00AC4482">
        <w:trPr>
          <w:trHeight w:hRule="exact" w:val="621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197" w:rsidRPr="008D2045" w:rsidRDefault="004C629B" w:rsidP="00A26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Базові знання </w:t>
            </w:r>
            <w:r w:rsidR="00DC24CB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області </w:t>
            </w:r>
            <w:r w:rsidR="00953197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акустики, оптики</w:t>
            </w:r>
            <w:r w:rsidR="00F4553C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електродинаміки, теорії хвиль та коливань.</w:t>
            </w:r>
          </w:p>
          <w:p w:rsidR="00FF5049" w:rsidRPr="008D2045" w:rsidRDefault="00FF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D2045" w:rsidTr="00D41AD8">
        <w:trPr>
          <w:trHeight w:hRule="exact" w:val="90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C824EE" w:rsidP="001B3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будуть використані для опанування дисциплін </w:t>
            </w:r>
            <w:r w:rsidR="001B30E6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«Поля і хвилі в системах технічного захисту інформації», «Захищені комп’ютерні системи та мережі», «Методи та засоби технічного захисту інформації».</w:t>
            </w:r>
          </w:p>
        </w:tc>
      </w:tr>
      <w:tr w:rsidR="00FF5049" w:rsidRPr="008D2045" w:rsidTr="00D41AD8">
        <w:trPr>
          <w:trHeight w:val="3702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Інформаційне забезпечення</w:t>
            </w:r>
          </w:p>
          <w:p w:rsidR="00FF5049" w:rsidRPr="008D2045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D204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8D2045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2F1E6F" w:rsidRPr="008D2045" w:rsidRDefault="002F1E6F" w:rsidP="005445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Технічні канали витоку інформації. Порядок створення комплексів технічного захисту інформації. Навчальний посібник / Іванченко С.О., Гавриленко О.В., Липський О.А., </w:t>
            </w:r>
            <w:proofErr w:type="spellStart"/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Шевцов</w:t>
            </w:r>
            <w:proofErr w:type="spellEnd"/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 – К.: ІСЗЗІ НТУУ «КПІ</w:t>
            </w:r>
            <w:r w:rsidR="003A2A24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</w:t>
            </w:r>
          </w:p>
          <w:p w:rsidR="00E50AFD" w:rsidRPr="008D2045" w:rsidRDefault="002F1E6F" w:rsidP="00544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Поля і хвилі в системах технічного захисту інформації: підручник для студентів вищих навчальних закладів. Ч.1. / В.М.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Шокало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В.А.Усін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Д.В.Грецьких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ін.; за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В.М.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Шокало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Харків: Колегіум, 2012.</w:t>
            </w:r>
          </w:p>
          <w:p w:rsidR="00E50AFD" w:rsidRPr="008D2045" w:rsidRDefault="002F1E6F" w:rsidP="005445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Грінченко В.Т., Вовк І.В., </w:t>
            </w:r>
            <w:proofErr w:type="spellStart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Маципура</w:t>
            </w:r>
            <w:proofErr w:type="spellEnd"/>
            <w:r w:rsidR="00E50AFD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В.Т. Основи акустики. Навчальний посібник. К.: Наукова думка, 2017.</w:t>
            </w:r>
          </w:p>
          <w:p w:rsidR="00E50AFD" w:rsidRPr="008D2045" w:rsidRDefault="002F1E6F" w:rsidP="0054453F">
            <w:pPr>
              <w:pStyle w:val="a9"/>
              <w:contextualSpacing/>
              <w:jc w:val="both"/>
              <w:rPr>
                <w:rFonts w:eastAsia="Arial Unicode MS"/>
                <w:color w:val="000000"/>
                <w:bdr w:val="nil"/>
              </w:rPr>
            </w:pPr>
            <w:r w:rsidRPr="008D2045">
              <w:rPr>
                <w:rFonts w:eastAsia="Arial Unicode MS"/>
                <w:color w:val="000000"/>
                <w:bdr w:val="nil"/>
              </w:rPr>
              <w:t>4</w:t>
            </w:r>
            <w:r w:rsidR="00E50AFD" w:rsidRPr="008D2045">
              <w:rPr>
                <w:rFonts w:eastAsia="Arial Unicode MS"/>
                <w:color w:val="000000"/>
                <w:bdr w:val="nil"/>
              </w:rPr>
              <w:t xml:space="preserve">. Грінченко В.Т., </w:t>
            </w:r>
            <w:proofErr w:type="spellStart"/>
            <w:r w:rsidR="00E50AFD" w:rsidRPr="008D2045">
              <w:rPr>
                <w:rFonts w:eastAsia="Arial Unicode MS"/>
                <w:color w:val="000000"/>
                <w:bdr w:val="nil"/>
              </w:rPr>
              <w:t>Дідковський</w:t>
            </w:r>
            <w:proofErr w:type="spellEnd"/>
            <w:r w:rsidR="00E50AFD" w:rsidRPr="008D2045">
              <w:rPr>
                <w:rFonts w:eastAsia="Arial Unicode MS"/>
                <w:color w:val="000000"/>
                <w:bdr w:val="nil"/>
              </w:rPr>
              <w:t xml:space="preserve"> В.С., </w:t>
            </w:r>
            <w:proofErr w:type="spellStart"/>
            <w:r w:rsidR="00E50AFD" w:rsidRPr="008D2045">
              <w:rPr>
                <w:rFonts w:eastAsia="Arial Unicode MS"/>
                <w:color w:val="000000"/>
                <w:bdr w:val="nil"/>
              </w:rPr>
              <w:t>Маципура</w:t>
            </w:r>
            <w:proofErr w:type="spellEnd"/>
            <w:r w:rsidR="00E50AFD" w:rsidRPr="008D2045">
              <w:rPr>
                <w:rFonts w:eastAsia="Arial Unicode MS"/>
                <w:color w:val="000000"/>
                <w:bdr w:val="nil"/>
              </w:rPr>
              <w:t xml:space="preserve"> В.Т. Теоретичні основи акустики. Навчальний посібник. К.: ІЗМН, 2008.</w:t>
            </w:r>
          </w:p>
          <w:p w:rsidR="00A001DB" w:rsidRPr="008D2045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Репозитарій</w:t>
            </w:r>
            <w:proofErr w:type="spellEnd"/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НАУ:</w:t>
            </w:r>
          </w:p>
          <w:p w:rsidR="00A001DB" w:rsidRPr="008D2045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http://er.nau.edu.ua/handle/NAU/27144</w:t>
            </w:r>
          </w:p>
          <w:p w:rsidR="00A001DB" w:rsidRPr="008D2045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hyperlink r:id="rId8" w:history="1">
              <w:r w:rsidR="00C26CE9"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http://er.nau.edu.ua/handle/NAU/29408</w:t>
              </w:r>
            </w:hyperlink>
          </w:p>
          <w:p w:rsidR="00C26CE9" w:rsidRPr="008D2045" w:rsidRDefault="00C26CE9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8D2045">
              <w:rPr>
                <w:rFonts w:ascii="Times New Roman" w:hAnsi="Times New Roman" w:cs="Times New Roman"/>
                <w:b/>
                <w:sz w:val="24"/>
                <w:szCs w:val="24"/>
              </w:rPr>
              <w:t>ауково-технічн</w:t>
            </w:r>
            <w:proofErr w:type="spellEnd"/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8D2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2045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бібліотек</w:t>
            </w:r>
            <w:proofErr w:type="spellEnd"/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D20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НАУ: </w:t>
            </w:r>
            <w:hyperlink r:id="rId9" w:history="1"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http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://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lib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nau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edu</w:t>
              </w:r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8D20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ua</w:t>
              </w:r>
              <w:proofErr w:type="spellEnd"/>
            </w:hyperlink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8D2045" w:rsidTr="00D41A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0D0C0E" w:rsidP="000D0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Лекційна а</w:t>
            </w:r>
            <w:r w:rsidR="00A001DB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удиторія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лабораторія</w:t>
            </w:r>
            <w:r w:rsidR="00A001DB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захисту інформації, проектор, персональні комп’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ютери</w:t>
            </w:r>
          </w:p>
        </w:tc>
      </w:tr>
      <w:tr w:rsidR="00FF5049" w:rsidRPr="008D2045" w:rsidTr="00D41A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A5110E" w:rsidP="00A5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Диференційний залік</w:t>
            </w:r>
            <w:r w:rsidR="00A001DB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тестування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8D2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:rsidRPr="008D2045" w:rsidTr="00D41A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A001DB" w:rsidP="00A5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="00A5110E"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програмної інженерії</w:t>
            </w:r>
          </w:p>
        </w:tc>
      </w:tr>
      <w:tr w:rsidR="00BD6F86" w:rsidRPr="008D2045" w:rsidTr="00D41AD8">
        <w:trPr>
          <w:trHeight w:val="224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8D2045" w:rsidRDefault="00BD6F86" w:rsidP="008E2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8D2045" w:rsidRDefault="000D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892A123" wp14:editId="5C3CB3F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13970</wp:posOffset>
                      </wp:positionV>
                      <wp:extent cx="1057275" cy="1381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49"/>
                          <wp:lineTo x="21795" y="21749"/>
                          <wp:lineTo x="21795" y="0"/>
                          <wp:lineTo x="0" y="0"/>
                        </wp:wrapPolygon>
                      </wp:wrapTight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0D6EB3" w:rsidRDefault="00163265" w:rsidP="000D6E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BB075E">
                                    <w:rPr>
                                      <w:noProof/>
                                      <w:lang w:val="uk-UA" w:eastAsia="uk-UA"/>
                                    </w:rPr>
                                    <w:drawing>
                                      <wp:inline distT="0" distB="0" distL="0" distR="0" wp14:anchorId="1693FD7A" wp14:editId="466FFA60">
                                        <wp:extent cx="959485" cy="1254854"/>
                                        <wp:effectExtent l="0" t="0" r="0" b="2540"/>
                                        <wp:docPr id="4" name="Рисунок 4" descr="temnikov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emnikov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9485" cy="12548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D6EB3" w:rsidRPr="001D67DA" w:rsidRDefault="000D6EB3" w:rsidP="000D6E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6892A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.85pt;margin-top:1.1pt;width:83.25pt;height:10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" filled="f" strokeweight=".5pt">
                      <v:textbox inset="1.27mm,1.27mm,1.27mm,1.27mm">
                        <w:txbxContent>
                          <w:p w:rsidR="000D6EB3" w:rsidRDefault="00163265" w:rsidP="000D6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B075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693FD7A" wp14:editId="466FFA60">
                                  <wp:extent cx="959485" cy="1254854"/>
                                  <wp:effectExtent l="0" t="0" r="0" b="2540"/>
                                  <wp:docPr id="3" name="Рисунок 3" descr="temniko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mniko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1254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EB3" w:rsidRPr="001D67DA" w:rsidRDefault="000D6EB3" w:rsidP="000D6E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5735D" w:rsidRPr="008D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ТЕМНІКОВ</w:t>
            </w:r>
            <w:r w:rsidR="00A001DB" w:rsidRPr="008D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5735D" w:rsidRPr="008D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ВОЛОДИМИР</w:t>
            </w:r>
            <w:r w:rsidR="00A001DB" w:rsidRPr="008D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5735D" w:rsidRPr="008D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ОЛЕКСАНДРОВИЧ</w:t>
            </w:r>
          </w:p>
          <w:p w:rsidR="005D2399" w:rsidRPr="008D2045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Посада: 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професор</w:t>
            </w:r>
          </w:p>
          <w:p w:rsidR="00BD6F86" w:rsidRPr="008D204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Вчене звання: 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доцент, ст.</w:t>
            </w:r>
            <w:r w:rsidR="00A916C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наук.</w:t>
            </w:r>
            <w:r w:rsidR="00A916C1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співр</w:t>
            </w:r>
            <w:proofErr w:type="spellEnd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BD6F86" w:rsidRPr="008D204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Науковий ступінь: 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технічних наук</w:t>
            </w:r>
          </w:p>
          <w:p w:rsidR="00BD6F86" w:rsidRPr="008D204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u w:val="single" w:color="1F497D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Профайл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викладача:</w:t>
            </w: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</w:rPr>
              <w:t>http://www.kzzi.nau.edu.ua/</w:t>
            </w:r>
            <w:proofErr w:type="spellStart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temnikov</w:t>
            </w:r>
            <w:proofErr w:type="spellEnd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volodymyr</w:t>
            </w:r>
            <w:proofErr w:type="spellEnd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oleksandrovych</w:t>
            </w:r>
            <w:proofErr w:type="spellEnd"/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BD6F86" w:rsidRPr="008D204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.:  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406-70-56</w:t>
            </w:r>
          </w:p>
          <w:p w:rsidR="00BD6F86" w:rsidRPr="008D2045" w:rsidRDefault="005D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E-mail:</w:t>
            </w:r>
            <w:r w:rsidR="00A001DB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volodymyr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temnikov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@npp.nau.edu.ua</w:t>
            </w:r>
          </w:p>
          <w:p w:rsidR="00BD6F86" w:rsidRPr="008D2045" w:rsidRDefault="007000E7" w:rsidP="00700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</w:t>
            </w:r>
            <w:r w:rsidR="00BD6F86"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Робоче місце: </w:t>
            </w:r>
            <w:r w:rsidR="00A001DB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  <w:r w:rsidR="00D5735D" w:rsidRPr="008D20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411</w:t>
            </w:r>
          </w:p>
        </w:tc>
      </w:tr>
      <w:tr w:rsidR="00FF5049" w:rsidRPr="008D2045" w:rsidTr="00D41A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8D2045" w:rsidTr="00D41AD8">
        <w:trPr>
          <w:trHeight w:hRule="exact" w:val="340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Лінк</w:t>
            </w:r>
            <w:proofErr w:type="spellEnd"/>
            <w:r w:rsidRPr="008D2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дисципліну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D2045" w:rsidRDefault="00FF5049" w:rsidP="00503A99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FF5049" w:rsidRPr="008D2045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F5049" w:rsidRPr="008D2045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D2045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bookmarkEnd w:id="0"/>
    <w:p w:rsidR="00FF5049" w:rsidRPr="008D2045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FF5049" w:rsidRPr="008D2045">
      <w:headerReference w:type="default" r:id="rId14"/>
      <w:footerReference w:type="default" r:id="rId15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82" w:rsidRDefault="00FF4782">
      <w:pPr>
        <w:spacing w:after="0" w:line="240" w:lineRule="auto"/>
      </w:pPr>
      <w:r>
        <w:separator/>
      </w:r>
    </w:p>
  </w:endnote>
  <w:endnote w:type="continuationSeparator" w:id="0">
    <w:p w:rsidR="00FF4782" w:rsidRDefault="00FF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82" w:rsidRDefault="00FF4782">
      <w:pPr>
        <w:spacing w:after="0" w:line="240" w:lineRule="auto"/>
      </w:pPr>
      <w:r>
        <w:separator/>
      </w:r>
    </w:p>
  </w:footnote>
  <w:footnote w:type="continuationSeparator" w:id="0">
    <w:p w:rsidR="00FF4782" w:rsidRDefault="00FF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100CC"/>
    <w:rsid w:val="000250D5"/>
    <w:rsid w:val="00034352"/>
    <w:rsid w:val="0004520C"/>
    <w:rsid w:val="0004652C"/>
    <w:rsid w:val="000722B4"/>
    <w:rsid w:val="000904D2"/>
    <w:rsid w:val="000A4357"/>
    <w:rsid w:val="000C2CDF"/>
    <w:rsid w:val="000D0C0E"/>
    <w:rsid w:val="000D6EB3"/>
    <w:rsid w:val="000E6FCF"/>
    <w:rsid w:val="000F66B0"/>
    <w:rsid w:val="00101190"/>
    <w:rsid w:val="00140872"/>
    <w:rsid w:val="00154B56"/>
    <w:rsid w:val="00163265"/>
    <w:rsid w:val="00177FD4"/>
    <w:rsid w:val="00180A48"/>
    <w:rsid w:val="001A5CDB"/>
    <w:rsid w:val="001B1683"/>
    <w:rsid w:val="001B30E6"/>
    <w:rsid w:val="001B535D"/>
    <w:rsid w:val="001D73F1"/>
    <w:rsid w:val="001E2AD0"/>
    <w:rsid w:val="001E6176"/>
    <w:rsid w:val="001F6D3C"/>
    <w:rsid w:val="00206459"/>
    <w:rsid w:val="002346EE"/>
    <w:rsid w:val="00286123"/>
    <w:rsid w:val="00286C3A"/>
    <w:rsid w:val="002877C0"/>
    <w:rsid w:val="00287D72"/>
    <w:rsid w:val="00294579"/>
    <w:rsid w:val="002B26A9"/>
    <w:rsid w:val="002E363A"/>
    <w:rsid w:val="002F1E6F"/>
    <w:rsid w:val="002F3CB1"/>
    <w:rsid w:val="003061EE"/>
    <w:rsid w:val="00321C4D"/>
    <w:rsid w:val="00332935"/>
    <w:rsid w:val="00374123"/>
    <w:rsid w:val="003841B2"/>
    <w:rsid w:val="003A25C8"/>
    <w:rsid w:val="003A2A24"/>
    <w:rsid w:val="003C455F"/>
    <w:rsid w:val="003E1BFA"/>
    <w:rsid w:val="00410320"/>
    <w:rsid w:val="00430B5E"/>
    <w:rsid w:val="0043310E"/>
    <w:rsid w:val="00444631"/>
    <w:rsid w:val="004A4344"/>
    <w:rsid w:val="004C629B"/>
    <w:rsid w:val="004D55F3"/>
    <w:rsid w:val="00500769"/>
    <w:rsid w:val="00503A99"/>
    <w:rsid w:val="00531A8B"/>
    <w:rsid w:val="0054453F"/>
    <w:rsid w:val="0054622B"/>
    <w:rsid w:val="005A4078"/>
    <w:rsid w:val="005B2C15"/>
    <w:rsid w:val="005D2399"/>
    <w:rsid w:val="005F508F"/>
    <w:rsid w:val="00601493"/>
    <w:rsid w:val="00677994"/>
    <w:rsid w:val="006841A2"/>
    <w:rsid w:val="006D46AD"/>
    <w:rsid w:val="006D521E"/>
    <w:rsid w:val="007000E7"/>
    <w:rsid w:val="00716D9D"/>
    <w:rsid w:val="007579F6"/>
    <w:rsid w:val="00767BC5"/>
    <w:rsid w:val="007B1274"/>
    <w:rsid w:val="0084008F"/>
    <w:rsid w:val="0084173D"/>
    <w:rsid w:val="00875847"/>
    <w:rsid w:val="008A7046"/>
    <w:rsid w:val="008B0553"/>
    <w:rsid w:val="008B7524"/>
    <w:rsid w:val="008D2045"/>
    <w:rsid w:val="008D70DE"/>
    <w:rsid w:val="008D7D73"/>
    <w:rsid w:val="00927A72"/>
    <w:rsid w:val="00940AC2"/>
    <w:rsid w:val="00953197"/>
    <w:rsid w:val="00953629"/>
    <w:rsid w:val="009645E3"/>
    <w:rsid w:val="00972281"/>
    <w:rsid w:val="00972D7F"/>
    <w:rsid w:val="0097748D"/>
    <w:rsid w:val="009C4778"/>
    <w:rsid w:val="00A001DB"/>
    <w:rsid w:val="00A00CD6"/>
    <w:rsid w:val="00A12342"/>
    <w:rsid w:val="00A26476"/>
    <w:rsid w:val="00A5110E"/>
    <w:rsid w:val="00A5295C"/>
    <w:rsid w:val="00A54069"/>
    <w:rsid w:val="00A5593A"/>
    <w:rsid w:val="00A816A4"/>
    <w:rsid w:val="00A916C1"/>
    <w:rsid w:val="00AA0667"/>
    <w:rsid w:val="00AB1958"/>
    <w:rsid w:val="00AC0CAB"/>
    <w:rsid w:val="00AC4482"/>
    <w:rsid w:val="00AC6605"/>
    <w:rsid w:val="00AF3BB2"/>
    <w:rsid w:val="00B16931"/>
    <w:rsid w:val="00B317AA"/>
    <w:rsid w:val="00B34770"/>
    <w:rsid w:val="00B4734F"/>
    <w:rsid w:val="00B65710"/>
    <w:rsid w:val="00B84C10"/>
    <w:rsid w:val="00BB529D"/>
    <w:rsid w:val="00BC09E1"/>
    <w:rsid w:val="00BC0E4D"/>
    <w:rsid w:val="00BD6304"/>
    <w:rsid w:val="00BD6F86"/>
    <w:rsid w:val="00BE0DC8"/>
    <w:rsid w:val="00C00CDA"/>
    <w:rsid w:val="00C144E7"/>
    <w:rsid w:val="00C26CE9"/>
    <w:rsid w:val="00C30EDE"/>
    <w:rsid w:val="00C560A9"/>
    <w:rsid w:val="00C744D7"/>
    <w:rsid w:val="00C824EE"/>
    <w:rsid w:val="00C921A5"/>
    <w:rsid w:val="00C93879"/>
    <w:rsid w:val="00CA4BBC"/>
    <w:rsid w:val="00CC3C8E"/>
    <w:rsid w:val="00CC6559"/>
    <w:rsid w:val="00CD135A"/>
    <w:rsid w:val="00CD4915"/>
    <w:rsid w:val="00CE38F7"/>
    <w:rsid w:val="00CF09D2"/>
    <w:rsid w:val="00D322C6"/>
    <w:rsid w:val="00D41AD8"/>
    <w:rsid w:val="00D50756"/>
    <w:rsid w:val="00D5735D"/>
    <w:rsid w:val="00DB03F2"/>
    <w:rsid w:val="00DB3945"/>
    <w:rsid w:val="00DC24CB"/>
    <w:rsid w:val="00DE52FA"/>
    <w:rsid w:val="00E0069D"/>
    <w:rsid w:val="00E11B24"/>
    <w:rsid w:val="00E351A8"/>
    <w:rsid w:val="00E368D7"/>
    <w:rsid w:val="00E43608"/>
    <w:rsid w:val="00E50AFD"/>
    <w:rsid w:val="00E57585"/>
    <w:rsid w:val="00E715BD"/>
    <w:rsid w:val="00E72913"/>
    <w:rsid w:val="00EB6D0D"/>
    <w:rsid w:val="00EB748D"/>
    <w:rsid w:val="00EC706E"/>
    <w:rsid w:val="00EE72AF"/>
    <w:rsid w:val="00EF7993"/>
    <w:rsid w:val="00F13977"/>
    <w:rsid w:val="00F32F43"/>
    <w:rsid w:val="00F35BB9"/>
    <w:rsid w:val="00F4553C"/>
    <w:rsid w:val="00F61629"/>
    <w:rsid w:val="00F61EA3"/>
    <w:rsid w:val="00F6592E"/>
    <w:rsid w:val="00F7602F"/>
    <w:rsid w:val="00F77DD4"/>
    <w:rsid w:val="00F96831"/>
    <w:rsid w:val="00FA1492"/>
    <w:rsid w:val="00FA774A"/>
    <w:rsid w:val="00FD3BA7"/>
    <w:rsid w:val="00FF2980"/>
    <w:rsid w:val="00FF4782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0F42-4A7C-4920-A531-7C1EFE1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21">
    <w:name w:val="Основной текст 21"/>
    <w:basedOn w:val="a"/>
    <w:rsid w:val="002346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styleId="a9">
    <w:name w:val="Body Text"/>
    <w:basedOn w:val="a"/>
    <w:link w:val="aa"/>
    <w:rsid w:val="00E50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aa">
    <w:name w:val="Основной текст Знак"/>
    <w:basedOn w:val="a0"/>
    <w:link w:val="a9"/>
    <w:rsid w:val="00E50AFD"/>
    <w:rPr>
      <w:rFonts w:eastAsia="Times New Roman"/>
      <w:sz w:val="24"/>
      <w:szCs w:val="24"/>
      <w:bdr w:val="none" w:sz="0" w:space="0" w:color="auto"/>
      <w:lang w:val="uk-UA"/>
    </w:rPr>
  </w:style>
  <w:style w:type="paragraph" w:customStyle="1" w:styleId="Default">
    <w:name w:val="Default"/>
    <w:rsid w:val="00E50A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uk-UA" w:eastAsia="uk-UA"/>
    </w:rPr>
  </w:style>
  <w:style w:type="paragraph" w:customStyle="1" w:styleId="22">
    <w:name w:val="Основной текст 22"/>
    <w:basedOn w:val="a"/>
    <w:rsid w:val="00F61E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paragraph" w:customStyle="1" w:styleId="24">
    <w:name w:val="Основной текст 24"/>
    <w:basedOn w:val="a"/>
    <w:rsid w:val="00E368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.nau.edu.ua/handle/NAU/29408" TargetMode="Externa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b.nau.edu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8322-E9C3-44D0-B2F0-AB53C316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4363</Words>
  <Characters>2488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Наталия</cp:lastModifiedBy>
  <cp:revision>2</cp:revision>
  <dcterms:created xsi:type="dcterms:W3CDTF">2025-02-13T15:01:00Z</dcterms:created>
  <dcterms:modified xsi:type="dcterms:W3CDTF">2025-02-13T15:01:00Z</dcterms:modified>
</cp:coreProperties>
</file>